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7C435" w14:textId="0F4A0C63" w:rsidR="0018608B" w:rsidRDefault="0018608B">
      <w:r>
        <w:t>mraY UTRs only:</w:t>
      </w:r>
    </w:p>
    <w:p w14:paraId="1C114291" w14:textId="6A933DBF" w:rsidR="0018608B" w:rsidRDefault="0018608B">
      <w:r>
        <w:t xml:space="preserve">-observation 1: All of the “regulated” structures have stem-loops that are larger than </w:t>
      </w:r>
      <w:r w:rsidR="00BA30B3">
        <w:t>20</w:t>
      </w:r>
      <w:r>
        <w:t xml:space="preserve"> nts; un-regulated ones are 11 or fewer</w:t>
      </w:r>
    </w:p>
    <w:p w14:paraId="582C268E" w14:textId="72C2440E" w:rsidR="00BA30B3" w:rsidRDefault="00BA30B3">
      <w:r>
        <w:t>-observation 2: All of the non-regulated structures have AUG tied up in a knot or stem loop; all of the regulated ones have AUG accessible</w:t>
      </w:r>
    </w:p>
    <w:tbl>
      <w:tblPr>
        <w:tblStyle w:val="TableGrid"/>
        <w:tblW w:w="12595" w:type="dxa"/>
        <w:tblLayout w:type="fixed"/>
        <w:tblLook w:val="04A0" w:firstRow="1" w:lastRow="0" w:firstColumn="1" w:lastColumn="0" w:noHBand="0" w:noVBand="1"/>
      </w:tblPr>
      <w:tblGrid>
        <w:gridCol w:w="1705"/>
        <w:gridCol w:w="4950"/>
        <w:gridCol w:w="1350"/>
        <w:gridCol w:w="1260"/>
        <w:gridCol w:w="1350"/>
        <w:gridCol w:w="1980"/>
      </w:tblGrid>
      <w:tr w:rsidR="003F0F8C" w:rsidRPr="008F56CC" w14:paraId="2F4A29C8" w14:textId="77777777" w:rsidTr="002C4CED">
        <w:tc>
          <w:tcPr>
            <w:tcW w:w="1705" w:type="dxa"/>
          </w:tcPr>
          <w:p w14:paraId="009C421E" w14:textId="2710263D" w:rsidR="003F0F8C" w:rsidRPr="008F56CC" w:rsidRDefault="003F0F8C" w:rsidP="001324A3">
            <w:pPr>
              <w:rPr>
                <w:rFonts w:ascii="Courier New" w:hAnsi="Courier New" w:cs="Courier New"/>
                <w:b/>
                <w:bCs/>
              </w:rPr>
            </w:pPr>
            <w:r w:rsidRPr="008F56CC">
              <w:rPr>
                <w:rFonts w:ascii="Courier New" w:hAnsi="Courier New" w:cs="Courier New"/>
                <w:b/>
                <w:bCs/>
              </w:rPr>
              <w:t>Description of UTR</w:t>
            </w:r>
          </w:p>
        </w:tc>
        <w:tc>
          <w:tcPr>
            <w:tcW w:w="4950" w:type="dxa"/>
          </w:tcPr>
          <w:p w14:paraId="05A119CC" w14:textId="77777777" w:rsidR="003F0F8C" w:rsidRPr="008F56CC" w:rsidRDefault="003F0F8C" w:rsidP="001324A3">
            <w:pPr>
              <w:rPr>
                <w:rFonts w:ascii="Courier New" w:hAnsi="Courier New" w:cs="Courier New"/>
                <w:b/>
                <w:bCs/>
              </w:rPr>
            </w:pPr>
            <w:r w:rsidRPr="008F56CC">
              <w:rPr>
                <w:rFonts w:ascii="Courier New" w:hAnsi="Courier New" w:cs="Courier New"/>
                <w:b/>
                <w:bCs/>
              </w:rPr>
              <w:t>Sequence</w:t>
            </w:r>
          </w:p>
        </w:tc>
        <w:tc>
          <w:tcPr>
            <w:tcW w:w="1350" w:type="dxa"/>
          </w:tcPr>
          <w:p w14:paraId="106750A0" w14:textId="77777777" w:rsidR="003F0F8C" w:rsidRPr="008F56CC" w:rsidRDefault="003F0F8C" w:rsidP="001324A3">
            <w:pPr>
              <w:rPr>
                <w:rFonts w:ascii="Courier New" w:hAnsi="Courier New" w:cs="Courier New"/>
                <w:b/>
                <w:bCs/>
              </w:rPr>
            </w:pPr>
            <w:r w:rsidRPr="008F56CC">
              <w:rPr>
                <w:rFonts w:ascii="Courier New" w:hAnsi="Courier New" w:cs="Courier New"/>
                <w:b/>
                <w:bCs/>
              </w:rPr>
              <w:t>Ratio LVS/drpsU2 (* if signif)</w:t>
            </w:r>
          </w:p>
        </w:tc>
        <w:tc>
          <w:tcPr>
            <w:tcW w:w="1260" w:type="dxa"/>
          </w:tcPr>
          <w:p w14:paraId="668CBADC" w14:textId="77777777" w:rsidR="003F0F8C" w:rsidRPr="008F56CC" w:rsidRDefault="003F0F8C" w:rsidP="001324A3">
            <w:pPr>
              <w:rPr>
                <w:rFonts w:ascii="Courier New" w:hAnsi="Courier New" w:cs="Courier New"/>
                <w:b/>
                <w:bCs/>
              </w:rPr>
            </w:pPr>
            <w:r w:rsidRPr="008F56CC">
              <w:rPr>
                <w:rFonts w:ascii="Courier New" w:hAnsi="Courier New" w:cs="Courier New"/>
                <w:b/>
                <w:bCs/>
              </w:rPr>
              <w:t>Date of Assay</w:t>
            </w:r>
          </w:p>
        </w:tc>
        <w:tc>
          <w:tcPr>
            <w:tcW w:w="1350" w:type="dxa"/>
          </w:tcPr>
          <w:p w14:paraId="3FE9755A" w14:textId="77777777" w:rsidR="003F0F8C" w:rsidRPr="008F56CC" w:rsidRDefault="003F0F8C" w:rsidP="001324A3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Relative production to WT UTR</w:t>
            </w:r>
          </w:p>
        </w:tc>
        <w:tc>
          <w:tcPr>
            <w:tcW w:w="1980" w:type="dxa"/>
          </w:tcPr>
          <w:p w14:paraId="7A47CB2B" w14:textId="77777777" w:rsidR="003F0F8C" w:rsidRDefault="003F0F8C" w:rsidP="001324A3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Secondary structure w/ 6 codons</w:t>
            </w:r>
          </w:p>
        </w:tc>
      </w:tr>
      <w:tr w:rsidR="003F0F8C" w:rsidRPr="008F56CC" w14:paraId="0DF1E999" w14:textId="77777777" w:rsidTr="002C4CED">
        <w:tc>
          <w:tcPr>
            <w:tcW w:w="1705" w:type="dxa"/>
          </w:tcPr>
          <w:p w14:paraId="28C3E9EC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mraY WT</w:t>
            </w:r>
          </w:p>
        </w:tc>
        <w:tc>
          <w:tcPr>
            <w:tcW w:w="4950" w:type="dxa"/>
          </w:tcPr>
          <w:p w14:paraId="7EF1C425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auaaaaaauuugaaccaauuauuuagacgcuaauuuugacucuauuaaaaaaauaacauaucuauuauaauacuccaaggucauua</w:t>
            </w:r>
            <w:r w:rsidRPr="008F56CC">
              <w:rPr>
                <w:rFonts w:ascii="Courier New" w:hAnsi="Courier New" w:cs="Courier New"/>
                <w:u w:val="single"/>
              </w:rPr>
              <w:t>aacauu</w:t>
            </w:r>
            <w:r w:rsidRPr="008F56CC">
              <w:rPr>
                <w:rFonts w:ascii="Courier New" w:hAnsi="Courier New" w:cs="Courier New"/>
              </w:rPr>
              <w:t xml:space="preserve">uuaaauau AUG cugauuuaucuuuuu </w:t>
            </w:r>
          </w:p>
        </w:tc>
        <w:tc>
          <w:tcPr>
            <w:tcW w:w="1350" w:type="dxa"/>
          </w:tcPr>
          <w:p w14:paraId="1BFEAF3D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.66*</w:t>
            </w:r>
          </w:p>
        </w:tc>
        <w:tc>
          <w:tcPr>
            <w:tcW w:w="1260" w:type="dxa"/>
          </w:tcPr>
          <w:p w14:paraId="14956AF0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220825</w:t>
            </w:r>
          </w:p>
        </w:tc>
        <w:tc>
          <w:tcPr>
            <w:tcW w:w="1350" w:type="dxa"/>
          </w:tcPr>
          <w:p w14:paraId="4334405F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</w:tcPr>
          <w:p w14:paraId="4696456B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FA1E2E">
              <w:rPr>
                <w:noProof/>
              </w:rPr>
              <w:drawing>
                <wp:inline distT="0" distB="0" distL="0" distR="0" wp14:anchorId="2EFB2B03" wp14:editId="74ADDEF7">
                  <wp:extent cx="581890" cy="1093615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535" cy="111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F8C" w:rsidRPr="008F56CC" w14:paraId="2E91B70E" w14:textId="77777777" w:rsidTr="002C4CED">
        <w:tc>
          <w:tcPr>
            <w:tcW w:w="1705" w:type="dxa"/>
          </w:tcPr>
          <w:p w14:paraId="6CCAE105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mraY mutation 2</w:t>
            </w:r>
            <w:r>
              <w:rPr>
                <w:rFonts w:ascii="Courier New" w:hAnsi="Courier New" w:cs="Courier New"/>
              </w:rPr>
              <w:t xml:space="preserve"> (modify motif4)</w:t>
            </w:r>
          </w:p>
        </w:tc>
        <w:tc>
          <w:tcPr>
            <w:tcW w:w="4950" w:type="dxa"/>
          </w:tcPr>
          <w:p w14:paraId="3E275F59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 xml:space="preserve">auaaaaaauuugaaccaauuauuuagacgcuaauuuugacucuauuaaaCCCCGCCGauaucuauuauaauacuccaaggucauuaaacauuuuaaauau AUG cugauuuaucuuuuu </w:t>
            </w:r>
          </w:p>
        </w:tc>
        <w:tc>
          <w:tcPr>
            <w:tcW w:w="1350" w:type="dxa"/>
          </w:tcPr>
          <w:p w14:paraId="0781ADC8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0.59*</w:t>
            </w:r>
          </w:p>
        </w:tc>
        <w:tc>
          <w:tcPr>
            <w:tcW w:w="1260" w:type="dxa"/>
          </w:tcPr>
          <w:p w14:paraId="14F479F8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220928</w:t>
            </w:r>
          </w:p>
        </w:tc>
        <w:tc>
          <w:tcPr>
            <w:tcW w:w="1350" w:type="dxa"/>
          </w:tcPr>
          <w:p w14:paraId="01F7EE4C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1.06</w:t>
            </w:r>
          </w:p>
        </w:tc>
        <w:tc>
          <w:tcPr>
            <w:tcW w:w="1980" w:type="dxa"/>
          </w:tcPr>
          <w:p w14:paraId="1F7D8CDD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 w:rsidRPr="00DB3518">
              <w:rPr>
                <w:rFonts w:ascii="Courier New" w:hAnsi="Courier New" w:cs="Courier New"/>
              </w:rPr>
              <w:drawing>
                <wp:inline distT="0" distB="0" distL="0" distR="0" wp14:anchorId="23E6AA90" wp14:editId="632A1912">
                  <wp:extent cx="836162" cy="991639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20" cy="9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F8C" w:rsidRPr="008F56CC" w14:paraId="327CCD49" w14:textId="77777777" w:rsidTr="002C4CED">
        <w:tc>
          <w:tcPr>
            <w:tcW w:w="1705" w:type="dxa"/>
          </w:tcPr>
          <w:p w14:paraId="27286A7B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mraY mutation 3</w:t>
            </w:r>
            <w:r>
              <w:rPr>
                <w:rFonts w:ascii="Courier New" w:hAnsi="Courier New" w:cs="Courier New"/>
              </w:rPr>
              <w:t xml:space="preserve"> (modify motif4)</w:t>
            </w:r>
          </w:p>
        </w:tc>
        <w:tc>
          <w:tcPr>
            <w:tcW w:w="4950" w:type="dxa"/>
          </w:tcPr>
          <w:p w14:paraId="5489B4B8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 xml:space="preserve">auaaaaaauuugaaccaauuauuuagacgcuaauuuugacucuauuaaaaaaUAUacauaucuauuauaauacuccaaggucauuaaacauuuuaaauau AUG cugauuuaucuuuuu </w:t>
            </w:r>
          </w:p>
        </w:tc>
        <w:tc>
          <w:tcPr>
            <w:tcW w:w="1350" w:type="dxa"/>
          </w:tcPr>
          <w:p w14:paraId="41E6CDFC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0.76*</w:t>
            </w:r>
          </w:p>
        </w:tc>
        <w:tc>
          <w:tcPr>
            <w:tcW w:w="1260" w:type="dxa"/>
          </w:tcPr>
          <w:p w14:paraId="4E791FE7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220928</w:t>
            </w:r>
          </w:p>
        </w:tc>
        <w:tc>
          <w:tcPr>
            <w:tcW w:w="1350" w:type="dxa"/>
          </w:tcPr>
          <w:p w14:paraId="17C9B537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0.92</w:t>
            </w:r>
          </w:p>
        </w:tc>
        <w:tc>
          <w:tcPr>
            <w:tcW w:w="1980" w:type="dxa"/>
          </w:tcPr>
          <w:p w14:paraId="3039BFB8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 w:rsidRPr="00DB3518">
              <w:rPr>
                <w:rFonts w:ascii="Courier New" w:hAnsi="Courier New" w:cs="Courier New"/>
              </w:rPr>
              <w:drawing>
                <wp:inline distT="0" distB="0" distL="0" distR="0" wp14:anchorId="6110C1AC" wp14:editId="5AE2C02B">
                  <wp:extent cx="432793" cy="1051315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414" cy="1060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F8C" w:rsidRPr="008F56CC" w14:paraId="54C363B8" w14:textId="77777777" w:rsidTr="002C4CED">
        <w:tc>
          <w:tcPr>
            <w:tcW w:w="1705" w:type="dxa"/>
          </w:tcPr>
          <w:p w14:paraId="14566951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mraY mutation 5</w:t>
            </w:r>
          </w:p>
          <w:p w14:paraId="52130498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(truncate 25 nt)</w:t>
            </w:r>
          </w:p>
        </w:tc>
        <w:tc>
          <w:tcPr>
            <w:tcW w:w="4950" w:type="dxa"/>
          </w:tcPr>
          <w:p w14:paraId="3EA40F97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346F7A">
              <w:rPr>
                <w:rFonts w:ascii="Courier New" w:hAnsi="Courier New" w:cs="Courier New"/>
              </w:rPr>
              <w:t>_________________________gacgcuaauuuugacucuauuaaaaaaauaacauaucuauuauaauacuccaaggucauuaaacauuuuaaauau AUG cugauuuaucuuuuu</w:t>
            </w:r>
          </w:p>
        </w:tc>
        <w:tc>
          <w:tcPr>
            <w:tcW w:w="1350" w:type="dxa"/>
          </w:tcPr>
          <w:p w14:paraId="36F6DB90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0.68*</w:t>
            </w:r>
          </w:p>
        </w:tc>
        <w:tc>
          <w:tcPr>
            <w:tcW w:w="1260" w:type="dxa"/>
          </w:tcPr>
          <w:p w14:paraId="3751F6A2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221026</w:t>
            </w:r>
          </w:p>
        </w:tc>
        <w:tc>
          <w:tcPr>
            <w:tcW w:w="1350" w:type="dxa"/>
          </w:tcPr>
          <w:p w14:paraId="5E6F7E17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0.91</w:t>
            </w:r>
          </w:p>
        </w:tc>
        <w:tc>
          <w:tcPr>
            <w:tcW w:w="1980" w:type="dxa"/>
          </w:tcPr>
          <w:p w14:paraId="76451F01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 w:rsidRPr="00706B22">
              <w:rPr>
                <w:rFonts w:ascii="Courier New" w:hAnsi="Courier New" w:cs="Courier New"/>
              </w:rPr>
              <w:drawing>
                <wp:inline distT="0" distB="0" distL="0" distR="0" wp14:anchorId="1DAF6845" wp14:editId="6D3FF11C">
                  <wp:extent cx="1120140" cy="1068070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40" cy="106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F8C" w:rsidRPr="008F56CC" w14:paraId="3959A574" w14:textId="77777777" w:rsidTr="002C4CED">
        <w:tc>
          <w:tcPr>
            <w:tcW w:w="1705" w:type="dxa"/>
          </w:tcPr>
          <w:p w14:paraId="66D57B82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mraY mutation 4 (18 nt truncation)</w:t>
            </w:r>
          </w:p>
        </w:tc>
        <w:tc>
          <w:tcPr>
            <w:tcW w:w="4950" w:type="dxa"/>
          </w:tcPr>
          <w:p w14:paraId="26F0191F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DC30E1">
              <w:rPr>
                <w:rFonts w:ascii="Courier New" w:hAnsi="Courier New" w:cs="Courier New"/>
              </w:rPr>
              <w:t>__________________uuauuuagacgcuaauuuugacucuauuaaaaaaauaacauaucuauuauaauacuccaaggucauuaaacauuuuaaauau AUG cugauuuaucuuuuu</w:t>
            </w:r>
          </w:p>
        </w:tc>
        <w:tc>
          <w:tcPr>
            <w:tcW w:w="1350" w:type="dxa"/>
          </w:tcPr>
          <w:p w14:paraId="64008D81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--no fluorescence</w:t>
            </w:r>
          </w:p>
        </w:tc>
        <w:tc>
          <w:tcPr>
            <w:tcW w:w="1260" w:type="dxa"/>
          </w:tcPr>
          <w:p w14:paraId="04418680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221109</w:t>
            </w:r>
          </w:p>
        </w:tc>
        <w:tc>
          <w:tcPr>
            <w:tcW w:w="1350" w:type="dxa"/>
          </w:tcPr>
          <w:p w14:paraId="60D1A0E8" w14:textId="77777777" w:rsidR="003F0F8C" w:rsidRDefault="003F0F8C" w:rsidP="001324A3">
            <w:pPr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</w:tcPr>
          <w:p w14:paraId="6516DE43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 w:rsidRPr="00706B22">
              <w:rPr>
                <w:rFonts w:ascii="Courier New" w:hAnsi="Courier New" w:cs="Courier New"/>
              </w:rPr>
              <w:drawing>
                <wp:inline distT="0" distB="0" distL="0" distR="0" wp14:anchorId="4911BB67" wp14:editId="484F3E8D">
                  <wp:extent cx="1120140" cy="1466215"/>
                  <wp:effectExtent l="0" t="0" r="3810" b="63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40" cy="1466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F8C" w:rsidRPr="008F56CC" w14:paraId="5F369530" w14:textId="77777777" w:rsidTr="002C4CED">
        <w:tc>
          <w:tcPr>
            <w:tcW w:w="1705" w:type="dxa"/>
          </w:tcPr>
          <w:p w14:paraId="3F2D294F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bookmarkStart w:id="0" w:name="_Hlk118905056"/>
            <w:r>
              <w:rPr>
                <w:rFonts w:ascii="Courier New" w:hAnsi="Courier New" w:cs="Courier New"/>
              </w:rPr>
              <w:t>mraY mutation 8 (ideal SD)</w:t>
            </w:r>
          </w:p>
        </w:tc>
        <w:tc>
          <w:tcPr>
            <w:tcW w:w="4950" w:type="dxa"/>
          </w:tcPr>
          <w:p w14:paraId="42969131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 w:rsidRPr="00DC30E1">
              <w:rPr>
                <w:rFonts w:ascii="Courier New" w:hAnsi="Courier New" w:cs="Courier New"/>
              </w:rPr>
              <w:t>auaaaaaauuugaaccaauuauuuagacgcuaauuuugacucuauuaaaaaaauaacauaucuauuauaauacuccaaggucauuaAGGAGGuuaaauau AUG cugauuuaucuuuuu</w:t>
            </w:r>
          </w:p>
        </w:tc>
        <w:tc>
          <w:tcPr>
            <w:tcW w:w="1350" w:type="dxa"/>
          </w:tcPr>
          <w:p w14:paraId="254CE84F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1.07</w:t>
            </w:r>
          </w:p>
        </w:tc>
        <w:tc>
          <w:tcPr>
            <w:tcW w:w="1260" w:type="dxa"/>
          </w:tcPr>
          <w:p w14:paraId="1278DA92" w14:textId="77777777" w:rsidR="003F0F8C" w:rsidRPr="008F56C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221109</w:t>
            </w:r>
          </w:p>
        </w:tc>
        <w:tc>
          <w:tcPr>
            <w:tcW w:w="1350" w:type="dxa"/>
          </w:tcPr>
          <w:p w14:paraId="4165CB89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3.37</w:t>
            </w:r>
          </w:p>
        </w:tc>
        <w:tc>
          <w:tcPr>
            <w:tcW w:w="1980" w:type="dxa"/>
          </w:tcPr>
          <w:p w14:paraId="793E1EF5" w14:textId="77777777" w:rsidR="003F0F8C" w:rsidRDefault="003F0F8C" w:rsidP="001324A3">
            <w:pPr>
              <w:rPr>
                <w:rFonts w:ascii="Courier New" w:hAnsi="Courier New" w:cs="Courier New"/>
              </w:rPr>
            </w:pPr>
            <w:r w:rsidRPr="00706B22">
              <w:rPr>
                <w:rFonts w:ascii="Courier New" w:hAnsi="Courier New" w:cs="Courier New"/>
              </w:rPr>
              <w:drawing>
                <wp:inline distT="0" distB="0" distL="0" distR="0" wp14:anchorId="231F82CA" wp14:editId="5B82FEC5">
                  <wp:extent cx="1120140" cy="706120"/>
                  <wp:effectExtent l="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40" cy="70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30B3" w:rsidRPr="008F56CC" w14:paraId="5C333BF4" w14:textId="77777777" w:rsidTr="002C4CED">
        <w:tc>
          <w:tcPr>
            <w:tcW w:w="1705" w:type="dxa"/>
          </w:tcPr>
          <w:p w14:paraId="2E6AAFEF" w14:textId="7B82C8BA" w:rsidR="00BA30B3" w:rsidRDefault="00BA30B3" w:rsidP="00BA30B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mraY mutation 1</w:t>
            </w:r>
            <w:r>
              <w:rPr>
                <w:rFonts w:ascii="Courier New" w:hAnsi="Courier New" w:cs="Courier New"/>
              </w:rPr>
              <w:t xml:space="preserve"> (truncate)</w:t>
            </w:r>
          </w:p>
        </w:tc>
        <w:tc>
          <w:tcPr>
            <w:tcW w:w="4950" w:type="dxa"/>
          </w:tcPr>
          <w:p w14:paraId="4DEC39EB" w14:textId="635B78DC" w:rsidR="00BA30B3" w:rsidRPr="00DC30E1" w:rsidRDefault="00BA30B3" w:rsidP="00BA30B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 xml:space="preserve">________________________________________________________auaucuauuauaauacuccaaggucauuaaacauuuuaaauau AUG cugauuuaucuuuuu </w:t>
            </w:r>
          </w:p>
        </w:tc>
        <w:tc>
          <w:tcPr>
            <w:tcW w:w="1350" w:type="dxa"/>
          </w:tcPr>
          <w:p w14:paraId="7A76BAE5" w14:textId="47388256" w:rsidR="00BA30B3" w:rsidRDefault="00BA30B3" w:rsidP="00BA30B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1.03*</w:t>
            </w:r>
          </w:p>
        </w:tc>
        <w:tc>
          <w:tcPr>
            <w:tcW w:w="1260" w:type="dxa"/>
          </w:tcPr>
          <w:p w14:paraId="37ECCAD1" w14:textId="5DED0517" w:rsidR="00BA30B3" w:rsidRDefault="00BA30B3" w:rsidP="00BA30B3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220928</w:t>
            </w:r>
          </w:p>
        </w:tc>
        <w:tc>
          <w:tcPr>
            <w:tcW w:w="1350" w:type="dxa"/>
          </w:tcPr>
          <w:p w14:paraId="122D95DC" w14:textId="68E93A1D" w:rsidR="00BA30B3" w:rsidRDefault="00BA30B3" w:rsidP="00BA30B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1.19</w:t>
            </w:r>
          </w:p>
        </w:tc>
        <w:tc>
          <w:tcPr>
            <w:tcW w:w="1980" w:type="dxa"/>
          </w:tcPr>
          <w:p w14:paraId="79DADBE8" w14:textId="566766EA" w:rsidR="00BA30B3" w:rsidRPr="00706B22" w:rsidRDefault="00BA30B3" w:rsidP="00BA30B3">
            <w:pPr>
              <w:rPr>
                <w:rFonts w:ascii="Courier New" w:hAnsi="Courier New" w:cs="Courier New"/>
              </w:rPr>
            </w:pPr>
            <w:r w:rsidRPr="00FA1E2E">
              <w:rPr>
                <w:noProof/>
              </w:rPr>
              <w:drawing>
                <wp:inline distT="0" distB="0" distL="0" distR="0" wp14:anchorId="57E40CED" wp14:editId="62D0CBD8">
                  <wp:extent cx="1172077" cy="105562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940" cy="1062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9B835FA" w14:textId="77777777" w:rsidR="00104072" w:rsidRDefault="00104072"/>
    <w:sectPr w:rsidR="00104072" w:rsidSect="002C4C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5E3B" w14:textId="77777777" w:rsidR="007C3D2D" w:rsidRDefault="007C3D2D" w:rsidP="0018608B">
      <w:pPr>
        <w:spacing w:after="0" w:line="240" w:lineRule="auto"/>
      </w:pPr>
      <w:r>
        <w:separator/>
      </w:r>
    </w:p>
  </w:endnote>
  <w:endnote w:type="continuationSeparator" w:id="0">
    <w:p w14:paraId="54752191" w14:textId="77777777" w:rsidR="007C3D2D" w:rsidRDefault="007C3D2D" w:rsidP="00186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D93DF" w14:textId="77777777" w:rsidR="007C3D2D" w:rsidRDefault="007C3D2D" w:rsidP="0018608B">
      <w:pPr>
        <w:spacing w:after="0" w:line="240" w:lineRule="auto"/>
      </w:pPr>
      <w:r>
        <w:separator/>
      </w:r>
    </w:p>
  </w:footnote>
  <w:footnote w:type="continuationSeparator" w:id="0">
    <w:p w14:paraId="125DF716" w14:textId="77777777" w:rsidR="007C3D2D" w:rsidRDefault="007C3D2D" w:rsidP="00186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zNbE0Nra0NDUwNTBQ0lEKTi0uzszPAykwrAUAXdUy4iwAAAA="/>
  </w:docVars>
  <w:rsids>
    <w:rsidRoot w:val="003F0F8C"/>
    <w:rsid w:val="00104072"/>
    <w:rsid w:val="0018608B"/>
    <w:rsid w:val="002C4CED"/>
    <w:rsid w:val="003F0F8C"/>
    <w:rsid w:val="00556B63"/>
    <w:rsid w:val="007C3D2D"/>
    <w:rsid w:val="00BA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8B212"/>
  <w15:chartTrackingRefBased/>
  <w15:docId w15:val="{E55FF5C6-8D7C-4D16-848B-7FBDE1B1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0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6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08B"/>
  </w:style>
  <w:style w:type="paragraph" w:styleId="Footer">
    <w:name w:val="footer"/>
    <w:basedOn w:val="Normal"/>
    <w:link w:val="FooterChar"/>
    <w:uiPriority w:val="99"/>
    <w:unhideWhenUsed/>
    <w:rsid w:val="00186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2022-11-11T15:42:00Z</dcterms:created>
  <dcterms:modified xsi:type="dcterms:W3CDTF">2022-11-11T16:03:00Z</dcterms:modified>
</cp:coreProperties>
</file>